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002" w:rsidRDefault="00997002" w:rsidP="00997002">
      <w:r>
        <w:t>Приложение №1 к Коллективному договору</w:t>
      </w:r>
    </w:p>
    <w:p w:rsidR="00997002" w:rsidRDefault="00997002" w:rsidP="00997002"/>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97002" w:rsidTr="00997002">
        <w:tc>
          <w:tcPr>
            <w:tcW w:w="4785" w:type="dxa"/>
            <w:hideMark/>
          </w:tcPr>
          <w:p w:rsidR="00997002" w:rsidRDefault="00997002">
            <w:pPr>
              <w:rPr>
                <w:b/>
                <w:lang w:eastAsia="en-US"/>
              </w:rPr>
            </w:pPr>
            <w:r>
              <w:rPr>
                <w:b/>
                <w:lang w:eastAsia="en-US"/>
              </w:rPr>
              <w:t>ПРИНЯТЫ</w:t>
            </w:r>
          </w:p>
          <w:p w:rsidR="00997002" w:rsidRDefault="00997002">
            <w:pPr>
              <w:rPr>
                <w:b/>
                <w:lang w:eastAsia="en-US"/>
              </w:rPr>
            </w:pPr>
            <w:r>
              <w:rPr>
                <w:b/>
                <w:lang w:eastAsia="en-US"/>
              </w:rPr>
              <w:t>Решением общего собрания работников и профсоюзной организации</w:t>
            </w:r>
          </w:p>
        </w:tc>
        <w:tc>
          <w:tcPr>
            <w:tcW w:w="4786" w:type="dxa"/>
            <w:hideMark/>
          </w:tcPr>
          <w:p w:rsidR="00997002" w:rsidRDefault="00997002">
            <w:pPr>
              <w:rPr>
                <w:b/>
                <w:lang w:eastAsia="en-US"/>
              </w:rPr>
            </w:pPr>
            <w:r>
              <w:rPr>
                <w:b/>
                <w:lang w:eastAsia="en-US"/>
              </w:rPr>
              <w:t>УТВЕРЖДАЮ</w:t>
            </w:r>
          </w:p>
          <w:p w:rsidR="00997002" w:rsidRDefault="00997002">
            <w:pPr>
              <w:rPr>
                <w:b/>
                <w:lang w:eastAsia="en-US"/>
              </w:rPr>
            </w:pPr>
            <w:r>
              <w:rPr>
                <w:b/>
                <w:lang w:eastAsia="en-US"/>
              </w:rPr>
              <w:t>Директор МБОУ СОШ с. Дубовое</w:t>
            </w:r>
          </w:p>
          <w:p w:rsidR="00997002" w:rsidRDefault="00997002">
            <w:pPr>
              <w:rPr>
                <w:b/>
                <w:lang w:eastAsia="en-US"/>
              </w:rPr>
            </w:pPr>
            <w:r>
              <w:rPr>
                <w:b/>
                <w:lang w:eastAsia="en-US"/>
              </w:rPr>
              <w:t xml:space="preserve">________________(А.М. </w:t>
            </w:r>
            <w:proofErr w:type="spellStart"/>
            <w:r>
              <w:rPr>
                <w:b/>
                <w:lang w:eastAsia="en-US"/>
              </w:rPr>
              <w:t>Ретюнских</w:t>
            </w:r>
            <w:proofErr w:type="spellEnd"/>
            <w:r>
              <w:rPr>
                <w:b/>
                <w:lang w:eastAsia="en-US"/>
              </w:rPr>
              <w:t xml:space="preserve"> )</w:t>
            </w:r>
          </w:p>
        </w:tc>
      </w:tr>
      <w:tr w:rsidR="00997002" w:rsidTr="00997002">
        <w:tc>
          <w:tcPr>
            <w:tcW w:w="4785" w:type="dxa"/>
          </w:tcPr>
          <w:p w:rsidR="00997002" w:rsidRDefault="00997002">
            <w:pPr>
              <w:rPr>
                <w:b/>
                <w:lang w:eastAsia="en-US"/>
              </w:rPr>
            </w:pPr>
          </w:p>
          <w:p w:rsidR="00997002" w:rsidRDefault="00997002">
            <w:pPr>
              <w:rPr>
                <w:b/>
                <w:lang w:eastAsia="en-US"/>
              </w:rPr>
            </w:pPr>
            <w:r>
              <w:rPr>
                <w:b/>
                <w:lang w:eastAsia="en-US"/>
              </w:rPr>
              <w:t>Протокол № 4 от 24 сентября  2013 года</w:t>
            </w:r>
          </w:p>
        </w:tc>
        <w:tc>
          <w:tcPr>
            <w:tcW w:w="4786" w:type="dxa"/>
          </w:tcPr>
          <w:p w:rsidR="00997002" w:rsidRDefault="00997002">
            <w:pPr>
              <w:rPr>
                <w:b/>
                <w:lang w:eastAsia="en-US"/>
              </w:rPr>
            </w:pPr>
          </w:p>
          <w:p w:rsidR="00997002" w:rsidRDefault="00997002">
            <w:pPr>
              <w:rPr>
                <w:b/>
                <w:lang w:eastAsia="en-US"/>
              </w:rPr>
            </w:pPr>
            <w:r>
              <w:rPr>
                <w:b/>
                <w:lang w:eastAsia="en-US"/>
              </w:rPr>
              <w:t>Приказ №     от   25.09.2013 г.</w:t>
            </w:r>
          </w:p>
        </w:tc>
      </w:tr>
    </w:tbl>
    <w:p w:rsidR="00997002" w:rsidRDefault="00997002" w:rsidP="00997002"/>
    <w:p w:rsidR="00997002" w:rsidRDefault="00997002" w:rsidP="00997002">
      <w:pPr>
        <w:shd w:val="clear" w:color="auto" w:fill="FFFFFF"/>
        <w:spacing w:line="230" w:lineRule="exact"/>
        <w:ind w:left="4320" w:right="422" w:hanging="1008"/>
        <w:jc w:val="both"/>
        <w:rPr>
          <w:b/>
          <w:bCs/>
          <w:color w:val="000000"/>
          <w:spacing w:val="-5"/>
          <w:sz w:val="28"/>
        </w:rPr>
      </w:pPr>
    </w:p>
    <w:p w:rsidR="00997002" w:rsidRDefault="00997002" w:rsidP="00997002">
      <w:pPr>
        <w:shd w:val="clear" w:color="auto" w:fill="FFFFFF"/>
        <w:spacing w:line="230" w:lineRule="exact"/>
        <w:ind w:right="422"/>
        <w:jc w:val="center"/>
        <w:rPr>
          <w:b/>
          <w:bCs/>
          <w:color w:val="000000"/>
          <w:spacing w:val="-5"/>
          <w:sz w:val="28"/>
        </w:rPr>
      </w:pPr>
      <w:r>
        <w:rPr>
          <w:b/>
          <w:bCs/>
          <w:color w:val="000000"/>
          <w:spacing w:val="-5"/>
          <w:sz w:val="28"/>
        </w:rPr>
        <w:t>ПРАВИЛА</w:t>
      </w:r>
    </w:p>
    <w:p w:rsidR="00997002" w:rsidRDefault="00997002" w:rsidP="00997002">
      <w:pPr>
        <w:shd w:val="clear" w:color="auto" w:fill="FFFFFF"/>
        <w:ind w:right="422"/>
        <w:jc w:val="center"/>
        <w:rPr>
          <w:b/>
          <w:bCs/>
          <w:color w:val="000000"/>
          <w:spacing w:val="-5"/>
          <w:sz w:val="28"/>
        </w:rPr>
      </w:pPr>
      <w:r>
        <w:rPr>
          <w:b/>
          <w:bCs/>
          <w:color w:val="000000"/>
          <w:spacing w:val="-5"/>
          <w:sz w:val="28"/>
        </w:rPr>
        <w:t>ВНУТРЕННЕГО  ТРУДОВОГО РАСПОРЯДКА</w:t>
      </w:r>
    </w:p>
    <w:p w:rsidR="00997002" w:rsidRDefault="00997002" w:rsidP="00997002">
      <w:pPr>
        <w:shd w:val="clear" w:color="auto" w:fill="FFFFFF"/>
        <w:ind w:right="422"/>
        <w:jc w:val="center"/>
        <w:rPr>
          <w:b/>
          <w:bCs/>
          <w:color w:val="000000"/>
          <w:spacing w:val="-5"/>
          <w:sz w:val="28"/>
        </w:rPr>
      </w:pPr>
      <w:r>
        <w:rPr>
          <w:b/>
          <w:bCs/>
          <w:color w:val="000000"/>
          <w:spacing w:val="-5"/>
          <w:sz w:val="28"/>
        </w:rPr>
        <w:t xml:space="preserve">РАБОТНИКОВ МБОУ СОШ </w:t>
      </w:r>
      <w:r>
        <w:rPr>
          <w:b/>
          <w:bCs/>
          <w:sz w:val="28"/>
        </w:rPr>
        <w:t>с. ДУБОВОЕ</w:t>
      </w:r>
    </w:p>
    <w:p w:rsidR="00997002" w:rsidRDefault="00997002" w:rsidP="00997002">
      <w:pPr>
        <w:pStyle w:val="a3"/>
        <w:numPr>
          <w:ilvl w:val="0"/>
          <w:numId w:val="1"/>
        </w:numPr>
        <w:shd w:val="clear" w:color="auto" w:fill="FFFFFF"/>
        <w:spacing w:before="240" w:line="230" w:lineRule="exact"/>
        <w:rPr>
          <w:b/>
          <w:bCs/>
          <w:color w:val="000000"/>
          <w:spacing w:val="-11"/>
        </w:rPr>
      </w:pPr>
      <w:r>
        <w:rPr>
          <w:b/>
          <w:bCs/>
          <w:color w:val="000000"/>
          <w:spacing w:val="-11"/>
        </w:rPr>
        <w:t>Общие положения.</w:t>
      </w:r>
    </w:p>
    <w:p w:rsidR="00997002" w:rsidRDefault="00997002" w:rsidP="00997002">
      <w:pPr>
        <w:pStyle w:val="a3"/>
        <w:shd w:val="clear" w:color="auto" w:fill="FFFFFF"/>
        <w:spacing w:before="240" w:line="230" w:lineRule="exact"/>
        <w:ind w:left="3504"/>
        <w:rPr>
          <w:b/>
          <w:bCs/>
          <w:color w:val="000000"/>
          <w:spacing w:val="-11"/>
        </w:rPr>
      </w:pPr>
    </w:p>
    <w:p w:rsidR="00997002" w:rsidRDefault="00997002" w:rsidP="00997002">
      <w:pPr>
        <w:shd w:val="clear" w:color="auto" w:fill="FFFFFF"/>
        <w:ind w:left="48" w:right="154" w:firstLine="691"/>
        <w:rPr>
          <w:color w:val="000000"/>
          <w:spacing w:val="-8"/>
        </w:rPr>
      </w:pPr>
      <w:r>
        <w:rPr>
          <w:color w:val="000000"/>
          <w:spacing w:val="-7"/>
        </w:rPr>
        <w:t xml:space="preserve">Настоящие правила разработаны и утверждены в соответствии с Трудовым кодексом  Российской Федерации </w:t>
      </w:r>
      <w:r>
        <w:rPr>
          <w:rFonts w:ascii="Arial" w:hAnsi="Arial" w:cs="Arial"/>
        </w:rPr>
        <w:t xml:space="preserve"> </w:t>
      </w:r>
      <w:r>
        <w:t xml:space="preserve">от 30.12.2001 N 197-ФЗ, </w:t>
      </w:r>
      <w:r>
        <w:rPr>
          <w:rFonts w:ascii="Arial" w:hAnsi="Arial" w:cs="Arial"/>
        </w:rPr>
        <w:t xml:space="preserve"> </w:t>
      </w:r>
      <w:r>
        <w:rPr>
          <w:color w:val="000000"/>
          <w:spacing w:val="-7"/>
        </w:rPr>
        <w:t>законом РФ  «Об образовании в Российской Федерации» от 29.12.2012 г. №273 и имеют своей целью способствовать правильной организации работы трудового коллектива работников школы, рационально</w:t>
      </w:r>
      <w:r>
        <w:rPr>
          <w:color w:val="000000"/>
          <w:spacing w:val="-7"/>
        </w:rPr>
        <w:softHyphen/>
        <w:t xml:space="preserve">му использованию рабочего времени, повышению качества эффективности </w:t>
      </w:r>
      <w:r>
        <w:rPr>
          <w:color w:val="000000"/>
          <w:spacing w:val="-8"/>
        </w:rPr>
        <w:t>труда работников, укреплению трудовой дисциплины, защиты прав и интересов работников.</w:t>
      </w:r>
    </w:p>
    <w:p w:rsidR="00997002" w:rsidRDefault="00997002" w:rsidP="00997002">
      <w:pPr>
        <w:shd w:val="clear" w:color="auto" w:fill="FFFFFF"/>
        <w:ind w:left="48" w:right="154" w:firstLine="691"/>
        <w:rPr>
          <w:color w:val="000000"/>
          <w:spacing w:val="-8"/>
        </w:rPr>
      </w:pPr>
    </w:p>
    <w:p w:rsidR="00997002" w:rsidRDefault="00997002" w:rsidP="00997002">
      <w:pPr>
        <w:pStyle w:val="a3"/>
        <w:numPr>
          <w:ilvl w:val="0"/>
          <w:numId w:val="1"/>
        </w:numPr>
        <w:rPr>
          <w:b/>
        </w:rPr>
      </w:pPr>
      <w:r>
        <w:rPr>
          <w:b/>
        </w:rPr>
        <w:t>Прием и увольнение работников.</w:t>
      </w:r>
    </w:p>
    <w:p w:rsidR="00997002" w:rsidRDefault="00997002" w:rsidP="00997002">
      <w:pPr>
        <w:pStyle w:val="a3"/>
        <w:ind w:left="3504"/>
        <w:rPr>
          <w:b/>
        </w:rPr>
      </w:pPr>
    </w:p>
    <w:p w:rsidR="00997002" w:rsidRDefault="00997002" w:rsidP="00997002">
      <w:pPr>
        <w:ind w:firstLine="708"/>
      </w:pPr>
      <w:r>
        <w:t>2.1. 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утверждаемыми Правительством Российской Федерации  (глава 52, ст. 331 Кодекса).</w:t>
      </w:r>
    </w:p>
    <w:p w:rsidR="00997002" w:rsidRDefault="00997002" w:rsidP="00997002">
      <w:pPr>
        <w:ind w:firstLine="708"/>
      </w:pPr>
      <w:r>
        <w:t>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законом порядке;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(глава 52, ст. 331 Кодекса)..</w:t>
      </w:r>
    </w:p>
    <w:p w:rsidR="00997002" w:rsidRDefault="00997002" w:rsidP="00997002">
      <w:pPr>
        <w:widowControl w:val="0"/>
        <w:autoSpaceDE w:val="0"/>
        <w:autoSpaceDN w:val="0"/>
        <w:adjustRightInd w:val="0"/>
        <w:ind w:firstLine="540"/>
        <w:jc w:val="both"/>
      </w:pPr>
      <w:r>
        <w:t>2.2.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997002" w:rsidRDefault="00997002" w:rsidP="00997002">
      <w:pPr>
        <w:ind w:firstLine="708"/>
      </w:pPr>
      <w:r>
        <w:t>2.3. При приёме на работу подаётся заявление,  администрация шко</w:t>
      </w:r>
      <w:r>
        <w:softHyphen/>
        <w:t>лы потребует у поступающего педагогического работника следующие документы:</w:t>
      </w:r>
    </w:p>
    <w:p w:rsidR="00997002" w:rsidRDefault="00997002" w:rsidP="00997002">
      <w:pPr>
        <w:numPr>
          <w:ilvl w:val="0"/>
          <w:numId w:val="2"/>
        </w:numPr>
        <w:spacing w:after="100" w:afterAutospacing="1"/>
      </w:pPr>
      <w:r>
        <w:t>Копию паспорта или иного документа, удостоверяющего личность;</w:t>
      </w:r>
    </w:p>
    <w:p w:rsidR="00997002" w:rsidRDefault="00997002" w:rsidP="00997002">
      <w:pPr>
        <w:numPr>
          <w:ilvl w:val="0"/>
          <w:numId w:val="2"/>
        </w:numPr>
        <w:spacing w:before="100" w:beforeAutospacing="1" w:after="100" w:afterAutospacing="1"/>
      </w:pPr>
      <w:r>
        <w:t>Копию страхового свидетельства пенсионного страхования;</w:t>
      </w:r>
    </w:p>
    <w:p w:rsidR="00997002" w:rsidRDefault="00997002" w:rsidP="00997002">
      <w:pPr>
        <w:numPr>
          <w:ilvl w:val="0"/>
          <w:numId w:val="2"/>
        </w:numPr>
        <w:spacing w:before="100" w:beforeAutospacing="1" w:after="100" w:afterAutospacing="1"/>
      </w:pPr>
      <w:r>
        <w:t>Копию идентификационного номера налогоплательщика;</w:t>
      </w:r>
    </w:p>
    <w:p w:rsidR="00997002" w:rsidRDefault="00997002" w:rsidP="00997002">
      <w:pPr>
        <w:numPr>
          <w:ilvl w:val="0"/>
          <w:numId w:val="2"/>
        </w:numPr>
        <w:spacing w:before="100" w:beforeAutospacing="1" w:after="100" w:afterAutospacing="1"/>
      </w:pPr>
      <w:r>
        <w:lastRenderedPageBreak/>
        <w:t>Копии документов об образовании;</w:t>
      </w:r>
    </w:p>
    <w:p w:rsidR="00997002" w:rsidRDefault="00997002" w:rsidP="00997002">
      <w:pPr>
        <w:numPr>
          <w:ilvl w:val="0"/>
          <w:numId w:val="2"/>
        </w:numPr>
        <w:spacing w:before="100" w:beforeAutospacing="1" w:after="100" w:afterAutospacing="1"/>
      </w:pPr>
      <w:r>
        <w:t>Копии документов о квалификации или наличии специальных знаний;</w:t>
      </w:r>
    </w:p>
    <w:p w:rsidR="00997002" w:rsidRDefault="00997002" w:rsidP="00997002">
      <w:pPr>
        <w:numPr>
          <w:ilvl w:val="0"/>
          <w:numId w:val="2"/>
        </w:numPr>
        <w:spacing w:before="100" w:beforeAutospacing="1" w:after="100" w:afterAutospacing="1"/>
      </w:pPr>
      <w:r>
        <w:t>Трудовую книжку;</w:t>
      </w:r>
    </w:p>
    <w:p w:rsidR="00997002" w:rsidRDefault="00997002" w:rsidP="00997002">
      <w:pPr>
        <w:numPr>
          <w:ilvl w:val="0"/>
          <w:numId w:val="2"/>
        </w:numPr>
        <w:spacing w:before="100" w:beforeAutospacing="1" w:after="100" w:afterAutospacing="1"/>
      </w:pPr>
      <w:r>
        <w:t>Копии документов воинского учета (для военнообязанных лиц)</w:t>
      </w:r>
    </w:p>
    <w:p w:rsidR="00997002" w:rsidRDefault="00997002" w:rsidP="00997002">
      <w:pPr>
        <w:numPr>
          <w:ilvl w:val="0"/>
          <w:numId w:val="2"/>
        </w:numPr>
        <w:spacing w:before="100" w:beforeAutospacing="1" w:after="100" w:afterAutospacing="1"/>
      </w:pPr>
      <w:r>
        <w:t>Копию свидетельства о браке ( при наличии);</w:t>
      </w:r>
    </w:p>
    <w:p w:rsidR="00997002" w:rsidRDefault="00997002" w:rsidP="00997002">
      <w:pPr>
        <w:numPr>
          <w:ilvl w:val="0"/>
          <w:numId w:val="2"/>
        </w:numPr>
        <w:spacing w:before="100" w:beforeAutospacing="1" w:after="100" w:afterAutospacing="1"/>
      </w:pPr>
      <w:r>
        <w:t>Медицинская книжка - предъявление медицинского заключения об отсутствии противопока</w:t>
      </w:r>
      <w:r>
        <w:softHyphen/>
        <w:t>заний по состоянию здоровья для работы в детском учреждении, выдавае</w:t>
      </w:r>
      <w:r>
        <w:softHyphen/>
        <w:t xml:space="preserve">мое поликлиникой по месту жительства (глава 11, ст. 65 Кодекса); </w:t>
      </w:r>
    </w:p>
    <w:p w:rsidR="00997002" w:rsidRDefault="00997002" w:rsidP="00997002">
      <w:pPr>
        <w:numPr>
          <w:ilvl w:val="0"/>
          <w:numId w:val="2"/>
        </w:numPr>
        <w:spacing w:before="100" w:beforeAutospacing="1" w:after="100" w:afterAutospacing="1"/>
      </w:pPr>
      <w:r>
        <w:t>Копии документов о награждении ( при наличии);</w:t>
      </w:r>
    </w:p>
    <w:p w:rsidR="00997002" w:rsidRDefault="00997002" w:rsidP="00997002">
      <w:pPr>
        <w:numPr>
          <w:ilvl w:val="0"/>
          <w:numId w:val="2"/>
        </w:numPr>
        <w:spacing w:before="100" w:beforeAutospacing="1" w:after="100" w:afterAutospacing="1"/>
      </w:pPr>
      <w:r>
        <w:t>Копии аттестационных листов ( при наличии);</w:t>
      </w:r>
    </w:p>
    <w:p w:rsidR="00997002" w:rsidRDefault="00997002" w:rsidP="00997002">
      <w:pPr>
        <w:numPr>
          <w:ilvl w:val="0"/>
          <w:numId w:val="2"/>
        </w:numPr>
        <w:spacing w:before="100" w:beforeAutospacing="1" w:after="100" w:afterAutospacing="1"/>
      </w:pPr>
      <w:r>
        <w:t>Согласие на обработку персональных данных;</w:t>
      </w:r>
    </w:p>
    <w:p w:rsidR="00997002" w:rsidRDefault="00997002" w:rsidP="00997002">
      <w:pPr>
        <w:numPr>
          <w:ilvl w:val="0"/>
          <w:numId w:val="2"/>
        </w:numPr>
        <w:spacing w:before="100" w:beforeAutospacing="1" w:after="100" w:afterAutospacing="1"/>
      </w:pPr>
      <w:r>
        <w:t>Справку об отсутствии судимости;</w:t>
      </w:r>
    </w:p>
    <w:p w:rsidR="00997002" w:rsidRDefault="00997002" w:rsidP="00997002">
      <w:pPr>
        <w:numPr>
          <w:ilvl w:val="0"/>
          <w:numId w:val="2"/>
        </w:numPr>
        <w:spacing w:before="100" w:beforeAutospacing="1" w:after="100" w:afterAutospacing="1"/>
      </w:pPr>
      <w:r>
        <w:t>Автобиография.</w:t>
      </w:r>
    </w:p>
    <w:p w:rsidR="00997002" w:rsidRDefault="00997002" w:rsidP="00997002">
      <w:pPr>
        <w:spacing w:before="100" w:beforeAutospacing="1" w:after="100" w:afterAutospacing="1"/>
        <w:ind w:left="720"/>
        <w:rPr>
          <w:sz w:val="28"/>
          <w:szCs w:val="28"/>
        </w:rPr>
      </w:pPr>
      <w:r>
        <w:t>Для сотрудников школы:</w:t>
      </w:r>
      <w:r>
        <w:rPr>
          <w:sz w:val="28"/>
          <w:szCs w:val="28"/>
        </w:rPr>
        <w:t xml:space="preserve"> </w:t>
      </w:r>
    </w:p>
    <w:p w:rsidR="00997002" w:rsidRDefault="00997002" w:rsidP="00997002">
      <w:pPr>
        <w:numPr>
          <w:ilvl w:val="0"/>
          <w:numId w:val="3"/>
        </w:numPr>
        <w:spacing w:before="100" w:beforeAutospacing="1" w:after="100" w:afterAutospacing="1"/>
      </w:pPr>
      <w:r>
        <w:t>Заявление о приеме на работу;</w:t>
      </w:r>
    </w:p>
    <w:p w:rsidR="00997002" w:rsidRDefault="00997002" w:rsidP="00997002">
      <w:pPr>
        <w:numPr>
          <w:ilvl w:val="0"/>
          <w:numId w:val="3"/>
        </w:numPr>
        <w:spacing w:before="100" w:beforeAutospacing="1" w:after="100" w:afterAutospacing="1"/>
      </w:pPr>
      <w:r>
        <w:t>Копию паспорта или иного документа, удостоверяющего личность;</w:t>
      </w:r>
    </w:p>
    <w:p w:rsidR="00997002" w:rsidRDefault="00997002" w:rsidP="00997002">
      <w:pPr>
        <w:numPr>
          <w:ilvl w:val="0"/>
          <w:numId w:val="3"/>
        </w:numPr>
        <w:spacing w:before="100" w:beforeAutospacing="1" w:after="100" w:afterAutospacing="1"/>
      </w:pPr>
      <w:r>
        <w:t>Копию страхового свидетельства пенсионного страхования;</w:t>
      </w:r>
    </w:p>
    <w:p w:rsidR="00997002" w:rsidRDefault="00997002" w:rsidP="00997002">
      <w:pPr>
        <w:numPr>
          <w:ilvl w:val="0"/>
          <w:numId w:val="3"/>
        </w:numPr>
        <w:spacing w:before="100" w:beforeAutospacing="1" w:after="100" w:afterAutospacing="1"/>
      </w:pPr>
      <w:r>
        <w:t>Копию идентификационного номера налогоплательщика;</w:t>
      </w:r>
    </w:p>
    <w:p w:rsidR="00997002" w:rsidRDefault="00997002" w:rsidP="00997002">
      <w:pPr>
        <w:numPr>
          <w:ilvl w:val="0"/>
          <w:numId w:val="3"/>
        </w:numPr>
        <w:spacing w:before="100" w:beforeAutospacing="1" w:after="100" w:afterAutospacing="1"/>
      </w:pPr>
      <w:r>
        <w:t>Трудовую книжку;</w:t>
      </w:r>
    </w:p>
    <w:p w:rsidR="00997002" w:rsidRDefault="00997002" w:rsidP="00997002">
      <w:pPr>
        <w:numPr>
          <w:ilvl w:val="0"/>
          <w:numId w:val="3"/>
        </w:numPr>
        <w:spacing w:before="100" w:beforeAutospacing="1" w:after="100" w:afterAutospacing="1"/>
      </w:pPr>
      <w:r>
        <w:t>Копии документов воинского учета (для военнообязанных лиц)</w:t>
      </w:r>
    </w:p>
    <w:p w:rsidR="00997002" w:rsidRDefault="00997002" w:rsidP="00997002">
      <w:pPr>
        <w:numPr>
          <w:ilvl w:val="0"/>
          <w:numId w:val="3"/>
        </w:numPr>
        <w:spacing w:before="100" w:beforeAutospacing="1" w:after="100" w:afterAutospacing="1"/>
      </w:pPr>
      <w:r>
        <w:t>Копию свидетельства о браке;</w:t>
      </w:r>
    </w:p>
    <w:p w:rsidR="00997002" w:rsidRDefault="00997002" w:rsidP="00997002">
      <w:pPr>
        <w:numPr>
          <w:ilvl w:val="0"/>
          <w:numId w:val="3"/>
        </w:numPr>
        <w:spacing w:before="100" w:beforeAutospacing="1" w:after="100" w:afterAutospacing="1"/>
      </w:pPr>
      <w:r>
        <w:t>Медицинская книжка;</w:t>
      </w:r>
    </w:p>
    <w:p w:rsidR="00997002" w:rsidRDefault="00997002" w:rsidP="00997002">
      <w:pPr>
        <w:numPr>
          <w:ilvl w:val="0"/>
          <w:numId w:val="3"/>
        </w:numPr>
        <w:spacing w:before="100" w:beforeAutospacing="1" w:after="100" w:afterAutospacing="1"/>
      </w:pPr>
      <w:r>
        <w:t>Согласие на обработку персональных данных.</w:t>
      </w:r>
    </w:p>
    <w:p w:rsidR="00997002" w:rsidRDefault="00997002" w:rsidP="00997002">
      <w:pPr>
        <w:spacing w:before="100" w:beforeAutospacing="1" w:after="100" w:afterAutospacing="1"/>
        <w:ind w:left="720"/>
      </w:pPr>
      <w:r>
        <w:t>2.4. С лицами, поступающими на работу, администрация школы заключает трудовой договор в двух экземплярах, один из которого после ознакомления   передаётся работнику.</w:t>
      </w:r>
    </w:p>
    <w:p w:rsidR="00997002" w:rsidRDefault="00997002" w:rsidP="00997002">
      <w:pPr>
        <w:ind w:firstLine="708"/>
      </w:pPr>
      <w:r>
        <w:t>2.5. Лица, поступающие на работу по совместительству, вместо тру</w:t>
      </w:r>
      <w:r>
        <w:softHyphen/>
        <w:t>довой книжки предъявляют справку с места основной работы с указанием должности и графика работы. Сотрудники-совместители представляют выпис</w:t>
      </w:r>
      <w:r>
        <w:softHyphen/>
        <w:t>ку из трудовой книжки, заверенную администрацией по месту основной ра</w:t>
      </w:r>
      <w:r>
        <w:softHyphen/>
        <w:t>боты.</w:t>
      </w:r>
    </w:p>
    <w:p w:rsidR="00997002" w:rsidRDefault="00997002" w:rsidP="00997002">
      <w:pPr>
        <w:ind w:firstLine="708"/>
      </w:pPr>
      <w:r>
        <w:t>2.6. Поступление на работу оформляется приказом администрации и доводится до сведения работников под расписку.</w:t>
      </w:r>
    </w:p>
    <w:p w:rsidR="00997002" w:rsidRDefault="00997002" w:rsidP="00997002">
      <w:pPr>
        <w:ind w:firstLine="708"/>
      </w:pPr>
      <w:r>
        <w:t>Перед допуском к работе вновь прибывшего работника администрация школы обязана:</w:t>
      </w:r>
    </w:p>
    <w:p w:rsidR="00997002" w:rsidRDefault="00997002" w:rsidP="00997002">
      <w:r>
        <w:t>- ознакомить работника с порученной работой, его должностной инс</w:t>
      </w:r>
      <w:r>
        <w:softHyphen/>
        <w:t>трукцией, условиями и оплатой труда, разъяснить его права и обязаннос</w:t>
      </w:r>
      <w:r>
        <w:softHyphen/>
        <w:t>ти;</w:t>
      </w:r>
    </w:p>
    <w:p w:rsidR="00997002" w:rsidRDefault="00997002" w:rsidP="00997002">
      <w:r>
        <w:t>- ознакомить работника с настоящими правилами техники безопасности, санитарии, противопожарной охраны, правилами пользования служебными по</w:t>
      </w:r>
      <w:r>
        <w:softHyphen/>
        <w:t>мещениями.</w:t>
      </w:r>
    </w:p>
    <w:p w:rsidR="00997002" w:rsidRDefault="00997002" w:rsidP="00997002">
      <w:r>
        <w:t>-  ознакомить работника с действующими  в школе правилами  внутреннего распорядка, иными локальными нормативными актами, имеющими отношение к трудовой функции работника ( глава. 11, ст. 68 Кодекса).</w:t>
      </w:r>
    </w:p>
    <w:p w:rsidR="00997002" w:rsidRDefault="00997002" w:rsidP="00997002">
      <w:pPr>
        <w:ind w:firstLine="708"/>
      </w:pPr>
      <w:r>
        <w:t>2.7. На всех работников, проработавших свыше 5 дней, ведутся тру</w:t>
      </w:r>
      <w:r>
        <w:softHyphen/>
        <w:t>довые книжки в установленном порядке (глава 11, ст. 66 Кодекса).</w:t>
      </w:r>
    </w:p>
    <w:p w:rsidR="00997002" w:rsidRDefault="00997002" w:rsidP="00997002">
      <w:pPr>
        <w:ind w:firstLine="708"/>
      </w:pPr>
      <w:r>
        <w:t>2.8. На каждого работника ведётся личное дело, которое состоит из описи документов, личного листка по учёту кадров и документов, указанных в п. 2.3. Личное дело хранится в школе.</w:t>
      </w:r>
    </w:p>
    <w:p w:rsidR="00997002" w:rsidRDefault="00997002" w:rsidP="00997002">
      <w:pPr>
        <w:ind w:firstLine="708"/>
      </w:pPr>
      <w:r>
        <w:lastRenderedPageBreak/>
        <w:t>2.9. Перевод работников на другую работу производится только с их согласия, кроме случаев, когда закон допускает временный перевод без согласия работника: по производственной необходимости, для замещения временно отсутствующего работника.</w:t>
      </w:r>
    </w:p>
    <w:p w:rsidR="00997002" w:rsidRDefault="00997002" w:rsidP="00997002">
      <w:pPr>
        <w:ind w:firstLine="708"/>
      </w:pPr>
      <w:r>
        <w:t>2.10. В связи с изменениями в организации работы школы и организа</w:t>
      </w:r>
      <w:r>
        <w:softHyphen/>
        <w:t>ции труда в школе (изменение количества классов, учебного плана, введение новых форм обучения и воспитания) допуска</w:t>
      </w:r>
      <w:r>
        <w:softHyphen/>
        <w:t>ется при продолжении работы в той же должности изменение существенных условий труда работника: системы и размера оплаты труда, льгот, режима работы, изменение объёма учебной нагрузки, в том числе установление или отмена неполного рабочего времени, установление или отмена допол</w:t>
      </w:r>
      <w:r>
        <w:softHyphen/>
        <w:t>нительных видов работы (классного руководства, заведование кабинетом, мастерской и т.д.), совмещение профессии. Работник должен быть постав</w:t>
      </w:r>
      <w:r>
        <w:softHyphen/>
        <w:t>лен в известность об изменении условий его труда не позднее, чем за два месяца.</w:t>
      </w:r>
    </w:p>
    <w:p w:rsidR="00997002" w:rsidRDefault="00997002" w:rsidP="00997002">
      <w:pPr>
        <w:ind w:firstLine="708"/>
      </w:pPr>
      <w:r>
        <w:t>2.11. Увольнение в связи с сокращением штата или численности работ</w:t>
      </w:r>
      <w:r>
        <w:softHyphen/>
        <w:t>ников, либо по несоответствию занимаемой должности допускается при ус</w:t>
      </w:r>
      <w:r>
        <w:softHyphen/>
        <w:t>ловии ,если можно перевести увольняемого работника с его согласия на другую работу и по получении предварительного согласия соответствую</w:t>
      </w:r>
      <w:r>
        <w:softHyphen/>
        <w:t>щего выборного профсоюзного органа школы.</w:t>
      </w:r>
    </w:p>
    <w:p w:rsidR="00997002" w:rsidRDefault="00997002" w:rsidP="00997002">
      <w:r>
        <w:t>Увольнение за систематическое невыполнение трудовых обязанностей без уважительных причин, если он имеет дисциплинарное взыскание; прогул или отсутствие на работе более четырёх часов подряд  в течение рабочего дня без уважительных причин; появление на работе в состоянии алкогольного, наркотического или иного токсического опьянения (глава 13, ст. 81 Кодекса);  повторное в течение года грубое нарушение устава школы (ст.336, п.1 Кодекса) и применение, в том числе однок</w:t>
      </w:r>
      <w:r>
        <w:softHyphen/>
        <w:t>ратное, методов воспитания, связанных с физическим и (или) психическим насилием над личностью обучающегося (ст.336 п.2 Кодекса), производится при условии доказанности вины увольняемого работника в совершённом поступке без согласия с выборным профсоюзным органом школы.</w:t>
      </w:r>
    </w:p>
    <w:p w:rsidR="00997002" w:rsidRDefault="00997002" w:rsidP="00997002">
      <w:pPr>
        <w:ind w:firstLine="708"/>
      </w:pPr>
      <w:r>
        <w:t>2.12. В день увольнения администрация школы производит с увольняе</w:t>
      </w:r>
      <w:r>
        <w:softHyphen/>
        <w:t>мым работником полный денежный расчёт и выдаёт ему заведомо оформлен</w:t>
      </w:r>
      <w:r>
        <w:softHyphen/>
        <w:t>ную трудовую книжку. Запись в трудовую книжку о причине увольнения вносится в соответствии с формулировками Кодекса и ссылкой на статью и пункт.</w:t>
      </w:r>
    </w:p>
    <w:p w:rsidR="00997002" w:rsidRDefault="00997002" w:rsidP="00997002">
      <w:pPr>
        <w:jc w:val="center"/>
        <w:rPr>
          <w:b/>
        </w:rPr>
      </w:pPr>
    </w:p>
    <w:p w:rsidR="00997002" w:rsidRDefault="00997002" w:rsidP="00997002">
      <w:pPr>
        <w:pStyle w:val="a3"/>
        <w:numPr>
          <w:ilvl w:val="0"/>
          <w:numId w:val="1"/>
        </w:numPr>
        <w:rPr>
          <w:b/>
        </w:rPr>
      </w:pPr>
      <w:r>
        <w:rPr>
          <w:b/>
        </w:rPr>
        <w:t>Все работники  обязаны.</w:t>
      </w:r>
    </w:p>
    <w:p w:rsidR="00997002" w:rsidRDefault="00997002" w:rsidP="00997002">
      <w:pPr>
        <w:pStyle w:val="a3"/>
        <w:ind w:left="3504"/>
        <w:rPr>
          <w:b/>
        </w:rPr>
      </w:pPr>
    </w:p>
    <w:p w:rsidR="00997002" w:rsidRDefault="00997002" w:rsidP="00997002">
      <w:pPr>
        <w:ind w:firstLine="708"/>
      </w:pPr>
      <w:r>
        <w:t>3.1. Работать добросовестно, соблюдать дисциплину труда, своевре</w:t>
      </w:r>
      <w:r>
        <w:softHyphen/>
        <w:t>менно и точно исполнять распоряжения администрации школы.</w:t>
      </w:r>
    </w:p>
    <w:p w:rsidR="00997002" w:rsidRDefault="00997002" w:rsidP="00997002">
      <w:pPr>
        <w:ind w:firstLine="708"/>
      </w:pPr>
      <w:r>
        <w:t>3.2. Систематически повышать свою квалификацию.</w:t>
      </w:r>
    </w:p>
    <w:p w:rsidR="00997002" w:rsidRDefault="00997002" w:rsidP="00997002">
      <w:pPr>
        <w:ind w:firstLine="708"/>
      </w:pPr>
      <w:r>
        <w:t>3.3. Соблюдать требования правил охраны труда и техники безопас</w:t>
      </w:r>
      <w:r>
        <w:softHyphen/>
        <w:t>ности. О всех случаях травматизма незамедлительно сообщать администра</w:t>
      </w:r>
      <w:r>
        <w:softHyphen/>
        <w:t>ции.</w:t>
      </w:r>
    </w:p>
    <w:p w:rsidR="00997002" w:rsidRDefault="00997002" w:rsidP="00997002">
      <w:pPr>
        <w:ind w:firstLine="708"/>
      </w:pPr>
      <w:r>
        <w:t>3.4. Проходить в установленные сроки периодические медицинские осмотры, соблюдать санитарные правила, гигиену труда.</w:t>
      </w:r>
    </w:p>
    <w:p w:rsidR="00997002" w:rsidRDefault="00997002" w:rsidP="00997002">
      <w:pPr>
        <w:ind w:firstLine="708"/>
      </w:pPr>
      <w:r>
        <w:t>3.5. Соблюдать правила пожарной безопасности и пользования поме</w:t>
      </w:r>
      <w:r>
        <w:softHyphen/>
        <w:t>щениями школы.</w:t>
      </w:r>
    </w:p>
    <w:p w:rsidR="00997002" w:rsidRDefault="00997002" w:rsidP="00997002">
      <w:pPr>
        <w:ind w:firstLine="708"/>
      </w:pPr>
      <w:r>
        <w:t>3.6. Содержать рабочее место, мебель, оборудование в исправности и аккуратном состоянии, соблюдать чистоту в помещениях школы.</w:t>
      </w:r>
    </w:p>
    <w:p w:rsidR="00997002" w:rsidRDefault="00997002" w:rsidP="00997002">
      <w:pPr>
        <w:ind w:firstLine="708"/>
      </w:pPr>
      <w:r>
        <w:t>3.7. Соблюдать порядок хранения материальных ценностей и докумен</w:t>
      </w:r>
      <w:r>
        <w:softHyphen/>
        <w:t>тов.</w:t>
      </w:r>
    </w:p>
    <w:p w:rsidR="00997002" w:rsidRDefault="00997002" w:rsidP="00997002">
      <w:pPr>
        <w:ind w:firstLine="708"/>
      </w:pPr>
      <w:r>
        <w:t>3.8. Беречь имущество школы, рационально использовать электроэ</w:t>
      </w:r>
      <w:r>
        <w:softHyphen/>
        <w:t>нергию, тепло и воду.</w:t>
      </w:r>
    </w:p>
    <w:p w:rsidR="00997002" w:rsidRDefault="00997002" w:rsidP="00997002">
      <w:pPr>
        <w:ind w:firstLine="708"/>
      </w:pPr>
      <w:r>
        <w:t>3.9. Вести себя достойно на работе, в общественных местах, быть внимательным и вежливым с родителями и членами коллектива школы.</w:t>
      </w:r>
    </w:p>
    <w:p w:rsidR="00997002" w:rsidRDefault="00997002" w:rsidP="00997002">
      <w:pPr>
        <w:ind w:firstLine="708"/>
      </w:pPr>
      <w:r>
        <w:t>3.10. Своевременно заполнять и вести установленную документацию. Круг обязанностей каждый работник выполняет в соответствии с должност</w:t>
      </w:r>
      <w:r>
        <w:softHyphen/>
        <w:t xml:space="preserve">ными </w:t>
      </w:r>
      <w:r>
        <w:lastRenderedPageBreak/>
        <w:t>инструкциями, утверждёнными директором школы на основании квали</w:t>
      </w:r>
      <w:r>
        <w:softHyphen/>
        <w:t>фикационных характеристик и нормативных документов.</w:t>
      </w:r>
    </w:p>
    <w:p w:rsidR="00997002" w:rsidRDefault="00997002" w:rsidP="00997002">
      <w:pPr>
        <w:ind w:firstLine="708"/>
      </w:pPr>
      <w:r>
        <w:t>3.11. Соблюдать правила внутреннего трудового распорядка школы (гл.2, ст. 21 Кодекса).</w:t>
      </w:r>
    </w:p>
    <w:p w:rsidR="00997002" w:rsidRDefault="00997002" w:rsidP="00997002">
      <w:pPr>
        <w:widowControl w:val="0"/>
        <w:autoSpaceDE w:val="0"/>
        <w:autoSpaceDN w:val="0"/>
        <w:adjustRightInd w:val="0"/>
        <w:ind w:firstLine="540"/>
        <w:jc w:val="both"/>
      </w:pPr>
      <w:r>
        <w:t xml:space="preserve">   3.12</w:t>
      </w:r>
      <w:r>
        <w:rPr>
          <w:sz w:val="28"/>
          <w:szCs w:val="28"/>
        </w:rPr>
        <w:t>.</w:t>
      </w:r>
      <w:r>
        <w:t xml:space="preserve">  Педагогические работники обязаны:</w:t>
      </w:r>
    </w:p>
    <w:p w:rsidR="00997002" w:rsidRDefault="00997002" w:rsidP="00997002">
      <w:pPr>
        <w:widowControl w:val="0"/>
        <w:autoSpaceDE w:val="0"/>
        <w:autoSpaceDN w:val="0"/>
        <w:adjustRightInd w:val="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утвержденными  рабочими программами;</w:t>
      </w:r>
    </w:p>
    <w:p w:rsidR="00997002" w:rsidRDefault="00997002" w:rsidP="00997002">
      <w:pPr>
        <w:widowControl w:val="0"/>
        <w:autoSpaceDE w:val="0"/>
        <w:autoSpaceDN w:val="0"/>
        <w:adjustRightInd w:val="0"/>
        <w:ind w:firstLine="540"/>
        <w:jc w:val="both"/>
      </w:pPr>
      <w:r>
        <w:t>2) соблюдать правовые, нравственные и этические нормы, следовать требованиям профессиональной этики;</w:t>
      </w:r>
    </w:p>
    <w:p w:rsidR="00997002" w:rsidRDefault="00997002" w:rsidP="00997002">
      <w:pPr>
        <w:widowControl w:val="0"/>
        <w:autoSpaceDE w:val="0"/>
        <w:autoSpaceDN w:val="0"/>
        <w:adjustRightInd w:val="0"/>
        <w:ind w:firstLine="540"/>
        <w:jc w:val="both"/>
      </w:pPr>
      <w:r>
        <w:t>3) уважать честь и достоинство учащихся и других участников образовательных отношений;</w:t>
      </w:r>
    </w:p>
    <w:p w:rsidR="00997002" w:rsidRDefault="00997002" w:rsidP="00997002">
      <w:pPr>
        <w:widowControl w:val="0"/>
        <w:autoSpaceDE w:val="0"/>
        <w:autoSpaceDN w:val="0"/>
        <w:adjustRightInd w:val="0"/>
        <w:ind w:firstLine="540"/>
        <w:jc w:val="both"/>
      </w:pPr>
      <w:r>
        <w:t>4) 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997002" w:rsidRDefault="00997002" w:rsidP="00997002">
      <w:pPr>
        <w:widowControl w:val="0"/>
        <w:autoSpaceDE w:val="0"/>
        <w:autoSpaceDN w:val="0"/>
        <w:adjustRightInd w:val="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997002" w:rsidRDefault="00997002" w:rsidP="00997002">
      <w:pPr>
        <w:widowControl w:val="0"/>
        <w:autoSpaceDE w:val="0"/>
        <w:autoSpaceDN w:val="0"/>
        <w:adjustRightInd w:val="0"/>
        <w:ind w:firstLine="540"/>
        <w:jc w:val="both"/>
      </w:pPr>
      <w:r>
        <w:t>6)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97002" w:rsidRDefault="00997002" w:rsidP="00997002">
      <w:pPr>
        <w:widowControl w:val="0"/>
        <w:autoSpaceDE w:val="0"/>
        <w:autoSpaceDN w:val="0"/>
        <w:adjustRightInd w:val="0"/>
        <w:ind w:firstLine="540"/>
        <w:jc w:val="both"/>
      </w:pPr>
      <w:r>
        <w:t>7) систематически повышать свой профессиональный уровень;</w:t>
      </w:r>
    </w:p>
    <w:p w:rsidR="00997002" w:rsidRDefault="00997002" w:rsidP="00997002">
      <w:pPr>
        <w:widowControl w:val="0"/>
        <w:autoSpaceDE w:val="0"/>
        <w:autoSpaceDN w:val="0"/>
        <w:adjustRightInd w:val="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997002" w:rsidRDefault="00997002" w:rsidP="00997002">
      <w:pPr>
        <w:widowControl w:val="0"/>
        <w:autoSpaceDE w:val="0"/>
        <w:autoSpaceDN w:val="0"/>
        <w:adjustRightInd w:val="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97002" w:rsidRDefault="00997002" w:rsidP="00997002">
      <w:pPr>
        <w:widowControl w:val="0"/>
        <w:autoSpaceDE w:val="0"/>
        <w:autoSpaceDN w:val="0"/>
        <w:adjustRightInd w:val="0"/>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997002" w:rsidRDefault="00997002" w:rsidP="00997002">
      <w:pPr>
        <w:widowControl w:val="0"/>
        <w:autoSpaceDE w:val="0"/>
        <w:autoSpaceDN w:val="0"/>
        <w:adjustRightInd w:val="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997002" w:rsidRDefault="00997002" w:rsidP="00997002">
      <w:pPr>
        <w:ind w:firstLine="708"/>
        <w:rPr>
          <w:sz w:val="28"/>
          <w:szCs w:val="28"/>
        </w:rPr>
      </w:pPr>
    </w:p>
    <w:p w:rsidR="00997002" w:rsidRDefault="00997002" w:rsidP="00997002">
      <w:pPr>
        <w:pStyle w:val="a3"/>
        <w:numPr>
          <w:ilvl w:val="0"/>
          <w:numId w:val="1"/>
        </w:numPr>
        <w:rPr>
          <w:b/>
        </w:rPr>
      </w:pPr>
      <w:r>
        <w:rPr>
          <w:b/>
        </w:rPr>
        <w:t>Обязанности администрации.</w:t>
      </w:r>
    </w:p>
    <w:p w:rsidR="00997002" w:rsidRDefault="00997002" w:rsidP="00997002">
      <w:pPr>
        <w:pStyle w:val="a3"/>
        <w:ind w:left="3504"/>
        <w:rPr>
          <w:b/>
        </w:rPr>
      </w:pPr>
    </w:p>
    <w:p w:rsidR="00997002" w:rsidRDefault="00997002" w:rsidP="00997002">
      <w:pPr>
        <w:ind w:firstLine="708"/>
      </w:pPr>
      <w:r>
        <w:t>4.1. Соблюдать законы и иные нормативные правовые акты, локальные нормативные акты (гл. 2, ст. 22 Кодекса).</w:t>
      </w:r>
    </w:p>
    <w:p w:rsidR="00997002" w:rsidRDefault="00997002" w:rsidP="00997002">
      <w:pPr>
        <w:ind w:firstLine="708"/>
      </w:pPr>
      <w:r>
        <w:t>4.2. Организовать труд педагогов так, чтобы каждый работал по своей специальности, закрепить за каждым работником определённое рабо</w:t>
      </w:r>
      <w:r>
        <w:softHyphen/>
        <w:t>чее место, своевременно знакомить с расписанием и графиком работы, со</w:t>
      </w:r>
      <w:r>
        <w:softHyphen/>
        <w:t>общать педагогам до ухода в отпуск их нагрузку на следующий год.</w:t>
      </w:r>
    </w:p>
    <w:p w:rsidR="00997002" w:rsidRDefault="00997002" w:rsidP="00997002">
      <w:pPr>
        <w:ind w:firstLine="708"/>
      </w:pPr>
      <w:r>
        <w:t>4.3. Обеспечивать здоровые и безопасные условия труда и учёбы: исправное состояние помещений, отопления, освещения, инвентаря и про</w:t>
      </w:r>
      <w:r>
        <w:softHyphen/>
        <w:t>чего оборудования.</w:t>
      </w:r>
    </w:p>
    <w:p w:rsidR="00997002" w:rsidRDefault="00997002" w:rsidP="00997002">
      <w:pPr>
        <w:ind w:firstLine="708"/>
      </w:pPr>
      <w:r>
        <w:t>4.4. Осуществлять контроль за качеством образовательного процес</w:t>
      </w:r>
      <w:r>
        <w:softHyphen/>
        <w:t>са, соблюдением расписания занятий, выполнением образовательных прог</w:t>
      </w:r>
      <w:r>
        <w:softHyphen/>
        <w:t>рамм, учебных планов, календарных учебных графиков.</w:t>
      </w:r>
    </w:p>
    <w:p w:rsidR="00997002" w:rsidRDefault="00997002" w:rsidP="00997002">
      <w:pPr>
        <w:ind w:firstLine="708"/>
      </w:pPr>
      <w:r>
        <w:t>4.5. Поддерживать и поощрять наилучших работников.</w:t>
      </w:r>
    </w:p>
    <w:p w:rsidR="00997002" w:rsidRDefault="00997002" w:rsidP="00997002">
      <w:pPr>
        <w:ind w:firstLine="708"/>
      </w:pPr>
      <w:r>
        <w:t>4.6. Обеспечивать выполнение действующих условий оплаты труда, своевременно выдавать заработанную плату и пособия.</w:t>
      </w:r>
    </w:p>
    <w:p w:rsidR="00997002" w:rsidRDefault="00997002" w:rsidP="00997002">
      <w:pPr>
        <w:ind w:firstLine="708"/>
      </w:pPr>
      <w:r>
        <w:t>4.7. Принимать меры по обеспечению учебной и трудовой дисциплины.</w:t>
      </w:r>
    </w:p>
    <w:p w:rsidR="00997002" w:rsidRDefault="00997002" w:rsidP="00997002">
      <w:pPr>
        <w:ind w:firstLine="708"/>
      </w:pPr>
      <w:r>
        <w:lastRenderedPageBreak/>
        <w:t>4.8. Соблюдать трудовой кодекс, улучшать условия труда сотрудников и учащихся, создавать условия труда, соответствующие пра</w:t>
      </w:r>
      <w:r>
        <w:softHyphen/>
        <w:t>вилам по охране труда, технике безопасности и санитарным правилам.</w:t>
      </w:r>
    </w:p>
    <w:p w:rsidR="00997002" w:rsidRDefault="00997002" w:rsidP="00997002">
      <w:pPr>
        <w:ind w:firstLine="708"/>
      </w:pPr>
      <w:r>
        <w:t>4.9. Постоянно  контролировать  знание и соблюдение работниками и обучающимися всех требований и инструкций по технике безопасности,  сани</w:t>
      </w:r>
      <w:r>
        <w:softHyphen/>
        <w:t>тарии и гигиены, противопожарной охране.</w:t>
      </w:r>
    </w:p>
    <w:p w:rsidR="00997002" w:rsidRDefault="00997002" w:rsidP="00997002">
      <w:pPr>
        <w:ind w:firstLine="708"/>
      </w:pPr>
      <w:r>
        <w:t>4.10. Создавать нормальные условия для хранения верхней одежды и другого имущества работников и учащихся.</w:t>
      </w:r>
    </w:p>
    <w:p w:rsidR="00997002" w:rsidRDefault="00997002" w:rsidP="00997002">
      <w:pPr>
        <w:ind w:firstLine="708"/>
      </w:pPr>
      <w:r>
        <w:t>4.11. Своевременно предоставлять отпуск всем работникам школы в соответствии с графиками, утверждёнными директором, контролировать вы</w:t>
      </w:r>
      <w:r>
        <w:softHyphen/>
        <w:t>ход на работу в праздничные дни с предоставлением другого выходного дня, предоставлять отгулы за дежурство во внерабочее время.</w:t>
      </w:r>
    </w:p>
    <w:p w:rsidR="00997002" w:rsidRDefault="00997002" w:rsidP="00997002">
      <w:pPr>
        <w:ind w:firstLine="708"/>
      </w:pPr>
      <w:r>
        <w:t>4.12. Обеспечивать систематическое повышение квалификации педаго</w:t>
      </w:r>
      <w:r>
        <w:softHyphen/>
        <w:t>гическим и другим работникам школы.</w:t>
      </w:r>
    </w:p>
    <w:p w:rsidR="00997002" w:rsidRDefault="00997002" w:rsidP="00997002">
      <w:pPr>
        <w:ind w:firstLine="708"/>
      </w:pPr>
      <w:r>
        <w:t>4.13. Принимать необходимые меры для профилактики травматизма, профессиональных и иных заболеваний работников и учащихся.</w:t>
      </w:r>
    </w:p>
    <w:p w:rsidR="00997002" w:rsidRDefault="00997002" w:rsidP="00997002">
      <w:pPr>
        <w:jc w:val="center"/>
        <w:rPr>
          <w:b/>
          <w:sz w:val="28"/>
          <w:szCs w:val="28"/>
        </w:rPr>
      </w:pPr>
    </w:p>
    <w:p w:rsidR="00997002" w:rsidRDefault="00997002" w:rsidP="00997002">
      <w:pPr>
        <w:pStyle w:val="a3"/>
        <w:numPr>
          <w:ilvl w:val="0"/>
          <w:numId w:val="1"/>
        </w:numPr>
      </w:pPr>
      <w:r>
        <w:rPr>
          <w:b/>
        </w:rPr>
        <w:t>Рабочее  время</w:t>
      </w:r>
      <w:r>
        <w:t>.</w:t>
      </w:r>
    </w:p>
    <w:p w:rsidR="00997002" w:rsidRDefault="00997002" w:rsidP="00997002">
      <w:pPr>
        <w:pStyle w:val="a3"/>
        <w:ind w:left="3504"/>
      </w:pPr>
    </w:p>
    <w:p w:rsidR="00997002" w:rsidRDefault="00997002" w:rsidP="00997002">
      <w:pPr>
        <w:widowControl w:val="0"/>
        <w:autoSpaceDE w:val="0"/>
        <w:autoSpaceDN w:val="0"/>
        <w:adjustRightInd w:val="0"/>
        <w:ind w:firstLine="540"/>
        <w:jc w:val="both"/>
      </w:pPr>
      <w:r>
        <w:t>5.1</w:t>
      </w:r>
      <w:r>
        <w:rPr>
          <w:sz w:val="28"/>
          <w:szCs w:val="28"/>
        </w:rPr>
        <w:t xml:space="preserve">. </w:t>
      </w:r>
      <w:r>
        <w:t xml:space="preserve">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общеобразовательного учреждения, с учетом количества часов по учебному плану, специальности и квалификации работника.</w:t>
      </w:r>
    </w:p>
    <w:p w:rsidR="00997002" w:rsidRDefault="00997002" w:rsidP="00997002">
      <w:pPr>
        <w:widowControl w:val="0"/>
        <w:autoSpaceDE w:val="0"/>
        <w:autoSpaceDN w:val="0"/>
        <w:adjustRightInd w:val="0"/>
        <w:ind w:firstLine="540"/>
        <w:jc w:val="both"/>
      </w:pPr>
      <w:r>
        <w:t>5.2.  Педагогические работники имеют следующие трудовые права и социальные гарантии:</w:t>
      </w:r>
    </w:p>
    <w:p w:rsidR="00997002" w:rsidRDefault="00997002" w:rsidP="00997002">
      <w:pPr>
        <w:widowControl w:val="0"/>
        <w:autoSpaceDE w:val="0"/>
        <w:autoSpaceDN w:val="0"/>
        <w:adjustRightInd w:val="0"/>
        <w:ind w:firstLine="540"/>
        <w:jc w:val="both"/>
      </w:pPr>
      <w:r>
        <w:t>1) право на сокращенную продолжительность рабочего времени;</w:t>
      </w:r>
    </w:p>
    <w:p w:rsidR="00997002" w:rsidRDefault="00997002" w:rsidP="00997002">
      <w:pPr>
        <w:widowControl w:val="0"/>
        <w:autoSpaceDE w:val="0"/>
        <w:autoSpaceDN w:val="0"/>
        <w:adjustRightInd w:val="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997002" w:rsidRDefault="00997002" w:rsidP="00997002">
      <w:pPr>
        <w:widowControl w:val="0"/>
        <w:autoSpaceDE w:val="0"/>
        <w:autoSpaceDN w:val="0"/>
        <w:adjustRightInd w:val="0"/>
        <w:ind w:firstLine="540"/>
        <w:jc w:val="both"/>
      </w:pPr>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997002" w:rsidRDefault="00997002" w:rsidP="00997002">
      <w:pPr>
        <w:widowControl w:val="0"/>
        <w:autoSpaceDE w:val="0"/>
        <w:autoSpaceDN w:val="0"/>
        <w:adjustRightInd w:val="0"/>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7002" w:rsidRDefault="00997002" w:rsidP="00997002">
      <w:pPr>
        <w:widowControl w:val="0"/>
        <w:autoSpaceDE w:val="0"/>
        <w:autoSpaceDN w:val="0"/>
        <w:adjustRightInd w:val="0"/>
        <w:ind w:firstLine="540"/>
        <w:jc w:val="both"/>
      </w:pPr>
      <w:r>
        <w:t>5) право на досрочное назначение трудовой пенсии по старости в порядке, установленном законодательством Российской Федерации;</w:t>
      </w:r>
    </w:p>
    <w:p w:rsidR="00997002" w:rsidRDefault="00997002" w:rsidP="00997002">
      <w:pPr>
        <w:widowControl w:val="0"/>
        <w:autoSpaceDE w:val="0"/>
        <w:autoSpaceDN w:val="0"/>
        <w:adjustRightInd w:val="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97002" w:rsidRDefault="00997002" w:rsidP="00997002">
      <w:pPr>
        <w:widowControl w:val="0"/>
        <w:autoSpaceDE w:val="0"/>
        <w:autoSpaceDN w:val="0"/>
        <w:adjustRightInd w:val="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97002" w:rsidRDefault="00997002" w:rsidP="00997002">
      <w:pPr>
        <w:ind w:firstLine="708"/>
      </w:pPr>
      <w:r>
        <w:lastRenderedPageBreak/>
        <w:t>5.3. Учебная нагрузка педагогического работника определяется учебным планом общеобразовательного учреждения.</w:t>
      </w:r>
    </w:p>
    <w:p w:rsidR="00997002" w:rsidRDefault="00997002" w:rsidP="00997002">
      <w:pPr>
        <w:ind w:firstLine="708"/>
      </w:pPr>
      <w:r>
        <w:t>5.4. Педагогическим работникам разрешается работать по совместительству, в том числе по аналогичной должности (глава 52 ст. 333 Кодекса).</w:t>
      </w:r>
    </w:p>
    <w:p w:rsidR="00997002" w:rsidRDefault="00997002" w:rsidP="00997002">
      <w:pPr>
        <w:ind w:firstLine="708"/>
      </w:pPr>
      <w:r>
        <w:t>5.5. Педагогическим работникам предоставляется ежегодный основной удлинённый оплачиваемый отпуск, продолжительность которого определяется правительством РФ (глава 52 ст. 334 Кодекса).</w:t>
      </w:r>
    </w:p>
    <w:p w:rsidR="00997002" w:rsidRDefault="00997002" w:rsidP="00997002">
      <w:pPr>
        <w:ind w:firstLine="708"/>
      </w:pPr>
      <w:r>
        <w:t>5.6. В школе устанавливается 6-ти дневная рабочая неделя с одним выходным днём. Про</w:t>
      </w:r>
      <w:r>
        <w:softHyphen/>
        <w:t>должительность рабочего дня для руководящего, административно-хозяйс</w:t>
      </w:r>
      <w:r>
        <w:softHyphen/>
        <w:t>твенного, обслуживающего и учебно-вспомогательного персонала определя</w:t>
      </w:r>
      <w:r>
        <w:softHyphen/>
        <w:t>ется графиком работы, составленным из расчёта 40-часовой рабочей неде</w:t>
      </w:r>
      <w:r>
        <w:softHyphen/>
        <w:t>ли. Графики утверждаются директором школы по согласованию с профсоюзным  органом и предусматривают время начала и окончания работы, пере</w:t>
      </w:r>
      <w:r>
        <w:softHyphen/>
        <w:t xml:space="preserve">рыв для отдыха и питания. </w:t>
      </w:r>
    </w:p>
    <w:p w:rsidR="00997002" w:rsidRDefault="00997002" w:rsidP="00997002">
      <w:pPr>
        <w:ind w:firstLine="708"/>
        <w:rPr>
          <w:sz w:val="28"/>
          <w:szCs w:val="28"/>
        </w:rPr>
      </w:pPr>
      <w:r>
        <w:t>5.7. Педагогическим работникам,  когда это возможно, предусматривается один выходной день в неделю для методической работы</w:t>
      </w:r>
      <w:r>
        <w:rPr>
          <w:sz w:val="28"/>
          <w:szCs w:val="28"/>
        </w:rPr>
        <w:t>.</w:t>
      </w:r>
    </w:p>
    <w:p w:rsidR="00997002" w:rsidRDefault="00997002" w:rsidP="00997002">
      <w:pPr>
        <w:ind w:firstLine="708"/>
      </w:pPr>
      <w:r>
        <w:t>5.8. Расписание занятий составляется администрацией школы, исходя из педагогической целенаправленности, с учётом наиболее благоприятного режима труда и отдыха и максимальной экономии времени педагогических работников.</w:t>
      </w:r>
    </w:p>
    <w:p w:rsidR="00997002" w:rsidRDefault="00997002" w:rsidP="00997002">
      <w:pPr>
        <w:ind w:firstLine="708"/>
      </w:pPr>
      <w:r>
        <w:t>5.9. Администрация школы привлекает педагогических работников к дежурству по школе в рабочее время. Дежурство должно начинаться за 20 минут до начала занятий и заканчиваться не позднее 20 минут после окончания занятий. График дежурства составляется и уточняется директором школы по согла</w:t>
      </w:r>
      <w:r>
        <w:softHyphen/>
        <w:t>сованию с профсоюзным органом.</w:t>
      </w:r>
    </w:p>
    <w:p w:rsidR="00997002" w:rsidRDefault="00997002" w:rsidP="00997002">
      <w:pPr>
        <w:ind w:firstLine="708"/>
      </w:pPr>
      <w:r>
        <w:t>5.10. Время осенних, весенних, зимних и летних каникул, не совпа</w:t>
      </w:r>
      <w:r>
        <w:softHyphen/>
        <w:t>дающее с очередным отпуском, является рабочим временем педагогов, в этот период они могут привлекаться администрацией школы к педагогической, организационной и методической работе в пределах времени их учебной нагрузки. В каникулярное время учебно-воспитательный и обслуживающий персонал привлекается к выполнению хозяйственных работ в пределах ус</w:t>
      </w:r>
      <w:r>
        <w:softHyphen/>
        <w:t>тановленного им рабочего времени.</w:t>
      </w:r>
    </w:p>
    <w:p w:rsidR="00997002" w:rsidRDefault="00997002" w:rsidP="00997002">
      <w:pPr>
        <w:ind w:firstLine="708"/>
      </w:pPr>
      <w:r>
        <w:t>5.11. Общее собрание, заседание педсовета, методические заня</w:t>
      </w:r>
      <w:r>
        <w:softHyphen/>
        <w:t>тия, разные совещания не должны продолжаться более 2-х часов, родитель</w:t>
      </w:r>
      <w:r>
        <w:softHyphen/>
        <w:t>ские собрания - полутора часа, собрание школьников - одного часа, за</w:t>
      </w:r>
      <w:r>
        <w:softHyphen/>
        <w:t>нятия кружков, секций - от 45 минут до полутора часов.</w:t>
      </w:r>
    </w:p>
    <w:p w:rsidR="00997002" w:rsidRDefault="00997002" w:rsidP="00997002">
      <w:pPr>
        <w:ind w:firstLine="708"/>
      </w:pPr>
      <w:r>
        <w:t>5.12. Педагогическим работникам школы и другим работникам запреща</w:t>
      </w:r>
      <w:r>
        <w:softHyphen/>
        <w:t>ется:</w:t>
      </w:r>
    </w:p>
    <w:p w:rsidR="00997002" w:rsidRDefault="00997002" w:rsidP="00997002">
      <w:r>
        <w:t>- изменять по своему усмотрению расписание и график работы;</w:t>
      </w:r>
    </w:p>
    <w:p w:rsidR="00997002" w:rsidRDefault="00997002" w:rsidP="00997002">
      <w:r>
        <w:t>- отменять, удлинять и сокращать продолжительность уроков, пере</w:t>
      </w:r>
      <w:r>
        <w:softHyphen/>
        <w:t>мен между ними;</w:t>
      </w:r>
    </w:p>
    <w:p w:rsidR="00997002" w:rsidRDefault="00997002" w:rsidP="00997002">
      <w:r>
        <w:t>- удалять учащихся  с  уроков;</w:t>
      </w:r>
    </w:p>
    <w:p w:rsidR="00997002" w:rsidRDefault="00997002" w:rsidP="00997002">
      <w:r>
        <w:t>- курить в  помещении школы;</w:t>
      </w:r>
    </w:p>
    <w:p w:rsidR="00997002" w:rsidRDefault="00997002" w:rsidP="00997002">
      <w:pPr>
        <w:widowControl w:val="0"/>
        <w:autoSpaceDE w:val="0"/>
        <w:autoSpaceDN w:val="0"/>
        <w:adjustRightInd w:val="0"/>
        <w:ind w:firstLine="540"/>
        <w:jc w:val="both"/>
      </w:pPr>
      <w:r>
        <w:t>Педагогическим работникам запрещается 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p w:rsidR="00997002" w:rsidRDefault="00997002" w:rsidP="00997002">
      <w:pPr>
        <w:widowControl w:val="0"/>
        <w:autoSpaceDE w:val="0"/>
        <w:autoSpaceDN w:val="0"/>
        <w:adjustRightInd w:val="0"/>
        <w:ind w:firstLine="540"/>
        <w:jc w:val="both"/>
      </w:pPr>
      <w: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997002" w:rsidRDefault="00997002" w:rsidP="00997002">
      <w:pPr>
        <w:ind w:firstLine="708"/>
      </w:pPr>
      <w:r>
        <w:lastRenderedPageBreak/>
        <w:t xml:space="preserve"> 5.13. Посторонним лицам присутствовать на уроках  педагогического работника можно только по  согласованию с администрацией школы. Вход в класс после начала урока разрешается только директору школы и их заместителям.  Во время проведения уроков не раз</w:t>
      </w:r>
      <w:r>
        <w:softHyphen/>
        <w:t>решается делать педагогическим работникам замечания по поводу работы в присутствии учащихся.</w:t>
      </w:r>
    </w:p>
    <w:p w:rsidR="00997002" w:rsidRDefault="00997002" w:rsidP="00997002">
      <w:pPr>
        <w:ind w:firstLine="708"/>
      </w:pPr>
      <w:r>
        <w:t>5.14. Администрация школы организует учет явки на работу и уход с нее всех работников школы. В случае неявки на работу по болезни ра</w:t>
      </w:r>
      <w:r>
        <w:softHyphen/>
        <w:t>ботник обязан известить администрацию и предоставить листок временной нетрудоспособности в первый день выхода на работу.</w:t>
      </w:r>
    </w:p>
    <w:p w:rsidR="00997002" w:rsidRDefault="00997002" w:rsidP="00997002">
      <w:pPr>
        <w:ind w:firstLine="708"/>
      </w:pPr>
      <w:r>
        <w:t>5.15. В помещениях школы запрещается:</w:t>
      </w:r>
    </w:p>
    <w:p w:rsidR="00997002" w:rsidRDefault="00997002" w:rsidP="00997002">
      <w:r>
        <w:t>-  нахождение в верхней одежде и головных уборах;</w:t>
      </w:r>
    </w:p>
    <w:p w:rsidR="00997002" w:rsidRDefault="00997002" w:rsidP="00997002">
      <w:r>
        <w:t xml:space="preserve">-  громкий разговор и шум в коридорах во время занятий. </w:t>
      </w:r>
    </w:p>
    <w:p w:rsidR="00997002" w:rsidRDefault="00997002" w:rsidP="00997002"/>
    <w:p w:rsidR="00997002" w:rsidRDefault="00997002" w:rsidP="00997002">
      <w:pPr>
        <w:jc w:val="center"/>
        <w:rPr>
          <w:b/>
        </w:rPr>
      </w:pPr>
      <w:r>
        <w:rPr>
          <w:b/>
        </w:rPr>
        <w:t>6. Поощрения за успехи в работе (глава 30 ст. 191 Кодекса).</w:t>
      </w:r>
    </w:p>
    <w:p w:rsidR="00997002" w:rsidRDefault="00997002" w:rsidP="00997002"/>
    <w:p w:rsidR="00997002" w:rsidRDefault="00997002" w:rsidP="00997002">
      <w:pPr>
        <w:ind w:firstLine="708"/>
      </w:pPr>
      <w:r>
        <w:t>6.1. За образцовое выполнение трудовых обязанностей применяются следующие поощрения;</w:t>
      </w:r>
    </w:p>
    <w:p w:rsidR="00997002" w:rsidRDefault="00997002" w:rsidP="00997002">
      <w:r>
        <w:t>- объявление благодарности;</w:t>
      </w:r>
    </w:p>
    <w:p w:rsidR="00997002" w:rsidRDefault="00997002" w:rsidP="00997002">
      <w:r>
        <w:t>- награждение почётной грамотой;</w:t>
      </w:r>
    </w:p>
    <w:p w:rsidR="00997002" w:rsidRDefault="00997002" w:rsidP="00997002">
      <w:r>
        <w:t>- награждение ценным подарком;</w:t>
      </w:r>
    </w:p>
    <w:p w:rsidR="00997002" w:rsidRDefault="00997002" w:rsidP="00997002">
      <w:r>
        <w:t>- представление к званию лучшего по профессии.</w:t>
      </w:r>
    </w:p>
    <w:p w:rsidR="00997002" w:rsidRDefault="00997002" w:rsidP="00997002">
      <w:r>
        <w:t>Поощрения применяются администрацией по согласованию с профсоюзным органом школы. Поощрения объявляются приказом директора и доводят</w:t>
      </w:r>
      <w:r>
        <w:softHyphen/>
        <w:t>ся до сведения коллектива, запись о поощрении вносится в трудовую книжку.</w:t>
      </w:r>
    </w:p>
    <w:p w:rsidR="00997002" w:rsidRDefault="00997002" w:rsidP="00997002">
      <w:pPr>
        <w:ind w:firstLine="708"/>
      </w:pPr>
      <w:r>
        <w:t>6.2. За особые трудовые заслуги работники представляются в вышестоящие органы к поощрению, наградам и присвоению званий.</w:t>
      </w:r>
    </w:p>
    <w:p w:rsidR="00997002" w:rsidRDefault="00997002" w:rsidP="00997002"/>
    <w:p w:rsidR="00997002" w:rsidRDefault="00997002" w:rsidP="00997002">
      <w:pPr>
        <w:rPr>
          <w:b/>
        </w:rPr>
      </w:pPr>
      <w:r>
        <w:rPr>
          <w:b/>
        </w:rPr>
        <w:t>7.Ответственность за нарушение трудовой дисциплины (гл. 30 ст. 192, 193 Кодекса)</w:t>
      </w:r>
    </w:p>
    <w:p w:rsidR="00997002" w:rsidRDefault="00997002" w:rsidP="00997002">
      <w:pPr>
        <w:pStyle w:val="a3"/>
        <w:ind w:left="3504"/>
        <w:rPr>
          <w:b/>
        </w:rPr>
      </w:pPr>
    </w:p>
    <w:p w:rsidR="00997002" w:rsidRDefault="00997002" w:rsidP="00997002">
      <w:pPr>
        <w:ind w:firstLine="708"/>
      </w:pPr>
      <w:r>
        <w:t>7.1. Нарушение трудовой дисциплины, т.е. неисполнение своих обя</w:t>
      </w:r>
      <w:r>
        <w:softHyphen/>
        <w:t>занностей влечёт за собой применение мер дисциплинарного взыскания.</w:t>
      </w:r>
    </w:p>
    <w:p w:rsidR="00997002" w:rsidRDefault="00997002" w:rsidP="00997002">
      <w:pPr>
        <w:ind w:firstLine="708"/>
      </w:pPr>
      <w:r>
        <w:t>7.2. За нарушение трудовой дисциплины администрация школы приме</w:t>
      </w:r>
      <w:r>
        <w:softHyphen/>
        <w:t>няет следующие меры дисциплинарного взыскания:</w:t>
      </w:r>
    </w:p>
    <w:p w:rsidR="00997002" w:rsidRDefault="00997002" w:rsidP="00997002">
      <w:r>
        <w:t>- замечание;</w:t>
      </w:r>
    </w:p>
    <w:p w:rsidR="00997002" w:rsidRDefault="00997002" w:rsidP="00997002">
      <w:r>
        <w:t>- выговор;</w:t>
      </w:r>
    </w:p>
    <w:p w:rsidR="00997002" w:rsidRDefault="00997002" w:rsidP="00997002">
      <w:r>
        <w:t>- увольнение по соответствующим основаниям.</w:t>
      </w:r>
    </w:p>
    <w:p w:rsidR="00997002" w:rsidRDefault="00997002" w:rsidP="00997002">
      <w:r>
        <w:t xml:space="preserve"> За каждое нарушение может быть наложено только одно  дисциплинар</w:t>
      </w:r>
      <w:r>
        <w:softHyphen/>
        <w:t>ное наказание директором школы.</w:t>
      </w:r>
    </w:p>
    <w:p w:rsidR="00997002" w:rsidRDefault="00997002" w:rsidP="00997002">
      <w:pPr>
        <w:ind w:firstLine="708"/>
      </w:pPr>
      <w:r>
        <w:t>7.3. До применения взыскания от нарушителя трудовой дисциплины требуется объяснение в письменной форме. Отказ от объяснения не пре</w:t>
      </w:r>
      <w:r>
        <w:softHyphen/>
        <w:t>пятствует применению взыскания. В случае отказа работника дать указанное объяснение составляется соответствующий акт.</w:t>
      </w:r>
    </w:p>
    <w:p w:rsidR="00997002" w:rsidRDefault="00997002" w:rsidP="00997002">
      <w:r>
        <w:t xml:space="preserve"> Дисциплинарное нарушение педагогичес</w:t>
      </w:r>
      <w:r>
        <w:softHyphen/>
        <w:t>ких работников расследуется только по поступившей на них в письменной форме жалобе. Копия жалобы вручается педагогическому работнику, ход расследования и решение, принятое по его результатам, могут быть пре</w:t>
      </w:r>
      <w:r>
        <w:softHyphen/>
        <w:t>даны гласности только с согласия работника, включая случаи, предусмот</w:t>
      </w:r>
      <w:r>
        <w:softHyphen/>
        <w:t>ренные законом.</w:t>
      </w:r>
    </w:p>
    <w:p w:rsidR="00997002" w:rsidRDefault="00997002" w:rsidP="00997002">
      <w:pPr>
        <w:ind w:firstLine="708"/>
      </w:pPr>
      <w:r>
        <w:t>7.4. Взыскания применяются не позднее одного месяца со дня обна</w:t>
      </w:r>
      <w:r>
        <w:softHyphen/>
        <w:t>ружения нарушений трудовой дисциплины. Взыскание не может быть приме</w:t>
      </w:r>
      <w:r>
        <w:softHyphen/>
        <w:t>нено позднее шести месяцев со дня совершения нарушения трудовой дис</w:t>
      </w:r>
      <w:r>
        <w:softHyphen/>
        <w:t>циплины.</w:t>
      </w:r>
    </w:p>
    <w:p w:rsidR="00997002" w:rsidRDefault="00997002" w:rsidP="00997002">
      <w:pPr>
        <w:ind w:firstLine="708"/>
      </w:pPr>
      <w:r>
        <w:t>7.5. Взыскание объявляется приказом по школе. Приказ должен со</w:t>
      </w:r>
      <w:r>
        <w:softHyphen/>
        <w:t>держать указание на конкретные нарушения трудовой дисциплины, за ко</w:t>
      </w:r>
      <w:r>
        <w:softHyphen/>
        <w:t xml:space="preserve">торые налагается </w:t>
      </w:r>
      <w:r>
        <w:lastRenderedPageBreak/>
        <w:t>взыскание, мотивы применения взыскания. Приказ объяв</w:t>
      </w:r>
      <w:r>
        <w:softHyphen/>
        <w:t>ляется работнику под расписку в 3-хдневный срок со дня подписания.</w:t>
      </w:r>
    </w:p>
    <w:p w:rsidR="00997002" w:rsidRDefault="00997002" w:rsidP="00997002">
      <w:pPr>
        <w:ind w:firstLine="708"/>
      </w:pPr>
      <w:r>
        <w:t>7.6. К работникам, имеющим взыскания, меры поощрения не применя</w:t>
      </w:r>
      <w:r>
        <w:softHyphen/>
        <w:t>ются в течение действия этих взысканий.</w:t>
      </w:r>
    </w:p>
    <w:p w:rsidR="00997002" w:rsidRDefault="00997002" w:rsidP="00997002">
      <w:pPr>
        <w:ind w:firstLine="708"/>
      </w:pPr>
      <w:r>
        <w:t>7.7. Взыскание снимается автоматически, а работник считается не подвергавшимся взысканию, если он в течение года не будет подвергнут новому дисциплинарному взысканию. Директор может снять взыскание дос</w:t>
      </w:r>
      <w:r>
        <w:softHyphen/>
        <w:t>рочно, если ходатайствует трудовой коллектив (глава 30 ст. 194 Кодекса).</w:t>
      </w:r>
    </w:p>
    <w:p w:rsidR="00D572EB" w:rsidRDefault="00D572EB"/>
    <w:sectPr w:rsidR="00D572EB" w:rsidSect="00D572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4105F"/>
    <w:multiLevelType w:val="multilevel"/>
    <w:tmpl w:val="5DAAAC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AB96FB1"/>
    <w:multiLevelType w:val="hybridMultilevel"/>
    <w:tmpl w:val="2A1CC530"/>
    <w:lvl w:ilvl="0" w:tplc="A8CC138C">
      <w:start w:val="1"/>
      <w:numFmt w:val="decimal"/>
      <w:lvlText w:val="%1."/>
      <w:lvlJc w:val="left"/>
      <w:pPr>
        <w:ind w:left="35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650671"/>
    <w:multiLevelType w:val="multilevel"/>
    <w:tmpl w:val="BA724D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7002"/>
    <w:rsid w:val="00997002"/>
    <w:rsid w:val="00D57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002"/>
    <w:pPr>
      <w:ind w:left="720"/>
      <w:contextualSpacing/>
    </w:pPr>
  </w:style>
  <w:style w:type="table" w:styleId="a4">
    <w:name w:val="Table Grid"/>
    <w:basedOn w:val="a1"/>
    <w:rsid w:val="00997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962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3251</Words>
  <Characters>18537</Characters>
  <Application>Microsoft Office Word</Application>
  <DocSecurity>0</DocSecurity>
  <Lines>154</Lines>
  <Paragraphs>43</Paragraphs>
  <ScaleCrop>false</ScaleCrop>
  <Company/>
  <LinksUpToDate>false</LinksUpToDate>
  <CharactersWithSpaces>21745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users1</dc:creator>
  <cp:keywords/>
  <dc:description/>
  <cp:lastModifiedBy>users1</cp:lastModifiedBy>
  <cp:revision>2</cp:revision>
  <dcterms:created xsi:type="dcterms:W3CDTF">2014-11-11T17:47:00Z</dcterms:created>
  <dcterms:modified xsi:type="dcterms:W3CDTF">2014-11-11T17:48:00Z</dcterms:modified>
</cp:coreProperties>
</file>